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4D2943" w:rsidRDefault="00605512" w:rsidP="004D294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Cs/>
          <w:iCs/>
        </w:rPr>
        <w:t xml:space="preserve">Dotyczy: </w:t>
      </w:r>
      <w:r>
        <w:rPr>
          <w:rFonts w:cs="Calibri"/>
          <w:noProof/>
        </w:rPr>
        <w:t>postępowania o udzielenie zamówienia publicznego prowadzonego w trybie przetargu nieograniczonego</w:t>
      </w:r>
      <w:r>
        <w:rPr>
          <w:rFonts w:cs="Calibri"/>
          <w:bCs/>
          <w:iCs/>
        </w:rPr>
        <w:t xml:space="preserve"> pn. </w:t>
      </w:r>
      <w:r w:rsidR="00E1726D">
        <w:rPr>
          <w:rFonts w:ascii="Calibri" w:hAnsi="Calibri" w:cs="Calibri"/>
          <w:b/>
        </w:rPr>
        <w:t xml:space="preserve">: </w:t>
      </w:r>
      <w:r w:rsidR="004D2943">
        <w:rPr>
          <w:rFonts w:ascii="Calibri" w:hAnsi="Calibri" w:cs="Calibri"/>
          <w:b/>
          <w:sz w:val="24"/>
          <w:szCs w:val="24"/>
        </w:rPr>
        <w:t xml:space="preserve">Dostawa niepalnych gazów medycznych i technicznych  </w:t>
      </w:r>
    </w:p>
    <w:p w:rsidR="004D2943" w:rsidRDefault="004D2943" w:rsidP="004D294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wraz z dzierżawą butli</w:t>
      </w:r>
      <w:r w:rsidR="0058388B">
        <w:rPr>
          <w:rFonts w:ascii="Calibri" w:hAnsi="Calibri" w:cs="Calibri"/>
          <w:b/>
          <w:sz w:val="24"/>
          <w:szCs w:val="24"/>
        </w:rPr>
        <w:t>, zbiornika kriogenicznego, parownicy oraz</w:t>
      </w:r>
      <w:r>
        <w:rPr>
          <w:rFonts w:ascii="Calibri" w:hAnsi="Calibri" w:cs="Calibri"/>
          <w:b/>
          <w:sz w:val="24"/>
          <w:szCs w:val="24"/>
        </w:rPr>
        <w:t xml:space="preserve"> usługą konserwacji i przeglądów</w:t>
      </w:r>
      <w:r w:rsidR="0058388B">
        <w:rPr>
          <w:rFonts w:ascii="Calibri" w:hAnsi="Calibri" w:cs="Calibri"/>
          <w:b/>
          <w:sz w:val="24"/>
          <w:szCs w:val="24"/>
        </w:rPr>
        <w:t xml:space="preserve"> 3</w:t>
      </w:r>
      <w:r>
        <w:rPr>
          <w:rFonts w:ascii="Calibri" w:hAnsi="Calibri" w:cs="Calibri"/>
          <w:b/>
          <w:sz w:val="24"/>
          <w:szCs w:val="24"/>
        </w:rPr>
        <w:t xml:space="preserve">  zbiorników kriogenicznych do ciekłych gazów </w:t>
      </w:r>
      <w:r w:rsidR="00621B94">
        <w:rPr>
          <w:rFonts w:ascii="Calibri" w:hAnsi="Calibri" w:cs="Calibri"/>
          <w:b/>
          <w:sz w:val="24"/>
          <w:szCs w:val="24"/>
        </w:rPr>
        <w:t>medycznych</w:t>
      </w:r>
    </w:p>
    <w:p w:rsidR="004F4B3D" w:rsidRDefault="004F4B3D" w:rsidP="004D29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341A5" w:rsidRPr="001341A5" w:rsidRDefault="001341A5" w:rsidP="001341A5">
      <w:pPr>
        <w:pStyle w:val="Akapitzlist"/>
        <w:widowControl w:val="0"/>
        <w:suppressAutoHyphens/>
        <w:spacing w:before="40" w:after="40"/>
        <w:ind w:left="360"/>
        <w:jc w:val="both"/>
        <w:rPr>
          <w:rFonts w:cs="Calibri"/>
          <w:b/>
          <w:sz w:val="24"/>
          <w:szCs w:val="24"/>
        </w:rPr>
      </w:pPr>
      <w:r w:rsidRPr="001341A5">
        <w:rPr>
          <w:rFonts w:cs="Calibri"/>
          <w:b/>
          <w:sz w:val="24"/>
          <w:szCs w:val="24"/>
        </w:rPr>
        <w:t>Cz</w:t>
      </w:r>
      <w:r w:rsidR="00850EBA">
        <w:rPr>
          <w:rFonts w:cs="Calibri"/>
          <w:b/>
          <w:sz w:val="24"/>
          <w:szCs w:val="24"/>
        </w:rPr>
        <w:t>ęść nr 1: Gazy medyczne</w:t>
      </w: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>, skierowanych przez Wykonawcę do realizacji zamówie</w:t>
      </w:r>
      <w:r w:rsidR="003D4208">
        <w:rPr>
          <w:rFonts w:cs="Calibri"/>
          <w:sz w:val="20"/>
          <w:szCs w:val="20"/>
        </w:rPr>
        <w:t>nia publicznego,</w:t>
      </w:r>
      <w:r w:rsidRPr="00A75EA3">
        <w:rPr>
          <w:rFonts w:cs="Calibri"/>
          <w:sz w:val="20"/>
          <w:szCs w:val="20"/>
        </w:rPr>
        <w:t xml:space="preserve"> odpowiedzialnych za świadczenie </w:t>
      </w:r>
      <w:r w:rsidR="003D4208">
        <w:rPr>
          <w:rFonts w:cs="Calibri"/>
          <w:b/>
          <w:sz w:val="20"/>
          <w:szCs w:val="20"/>
        </w:rPr>
        <w:t xml:space="preserve">usług </w:t>
      </w:r>
      <w:r w:rsidR="003D4208" w:rsidRPr="003D4208">
        <w:rPr>
          <w:rFonts w:ascii="Calibri" w:hAnsi="Calibri" w:cs="Calibri"/>
          <w:b/>
          <w:sz w:val="18"/>
          <w:szCs w:val="18"/>
        </w:rPr>
        <w:t>przeglądów i konserwacji zbiorników kriogenicznych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>kwalifikacji zawodowych, uprawnień, doświadczenia 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="00605512">
        <w:rPr>
          <w:rFonts w:cs="Calibri"/>
          <w:b/>
          <w:sz w:val="20"/>
          <w:szCs w:val="20"/>
        </w:rPr>
        <w:t>roboty budowlane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</w:t>
            </w:r>
            <w:r w:rsidR="004F4B3D">
              <w:rPr>
                <w:rFonts w:cstheme="minorHAnsi"/>
                <w:sz w:val="18"/>
                <w:szCs w:val="18"/>
              </w:rPr>
              <w:t xml:space="preserve"> uprawnieniach i daty ich uzyskania, doświadczeniu, </w:t>
            </w:r>
            <w:r>
              <w:rPr>
                <w:rFonts w:cstheme="minorHAnsi"/>
                <w:sz w:val="18"/>
                <w:szCs w:val="18"/>
              </w:rPr>
              <w:t>wykształceniu</w:t>
            </w:r>
            <w:r w:rsidR="004F4B3D">
              <w:rPr>
                <w:rFonts w:cstheme="minorHAnsi"/>
                <w:sz w:val="18"/>
                <w:szCs w:val="18"/>
              </w:rPr>
              <w:t xml:space="preserve"> 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1341A5" w:rsidRDefault="001341A5" w:rsidP="001341A5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4D2943" w:rsidRPr="0062154F" w:rsidRDefault="004D2943" w:rsidP="004D2943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4D2943" w:rsidRDefault="004D2943" w:rsidP="004D294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</w:t>
      </w:r>
      <w:r>
        <w:rPr>
          <w:rFonts w:ascii="Calibri" w:hAnsi="Calibri" w:cs="Calibri"/>
          <w:sz w:val="20"/>
          <w:u w:val="none"/>
        </w:rPr>
        <w:t xml:space="preserve">zapisanie dokumentu w formacie </w:t>
      </w:r>
      <w:r w:rsidRPr="009F20DE">
        <w:rPr>
          <w:rFonts w:ascii="Calibri" w:hAnsi="Calibri" w:cs="Calibri"/>
          <w:sz w:val="20"/>
          <w:u w:val="none"/>
        </w:rPr>
        <w:t>pdf</w:t>
      </w:r>
      <w:r>
        <w:rPr>
          <w:rFonts w:ascii="Calibri" w:hAnsi="Calibri" w:cs="Calibri"/>
          <w:sz w:val="20"/>
          <w:u w:val="none"/>
        </w:rPr>
        <w:t>.</w:t>
      </w:r>
    </w:p>
    <w:p w:rsidR="004D2943" w:rsidRPr="008A2BAF" w:rsidRDefault="004D2943" w:rsidP="004D29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</w:pP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Dokument</w:t>
      </w:r>
      <w:r w:rsidRPr="008A2BAF"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 xml:space="preserve"> musi być opatrzony przez osobę lub osoby uprawnione do reprezentowania firmy kwalifikowa</w:t>
      </w: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nym podpisem elektronicznym</w:t>
      </w:r>
    </w:p>
    <w:p w:rsidR="004D2943" w:rsidRDefault="004D2943" w:rsidP="004D2943">
      <w:pPr>
        <w:pStyle w:val="rozdzia"/>
        <w:spacing w:after="120"/>
        <w:ind w:left="714"/>
        <w:jc w:val="both"/>
        <w:rPr>
          <w:rFonts w:ascii="Calibri" w:hAnsi="Calibri" w:cs="Calibri"/>
          <w:sz w:val="20"/>
          <w:u w:val="none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sectPr w:rsidR="0065519C" w:rsidRPr="001B71FA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7C" w:rsidRDefault="006B5F7C" w:rsidP="00F477F3">
      <w:pPr>
        <w:spacing w:after="0" w:line="240" w:lineRule="auto"/>
      </w:pPr>
      <w:r>
        <w:separator/>
      </w:r>
    </w:p>
  </w:endnote>
  <w:endnote w:type="continuationSeparator" w:id="0">
    <w:p w:rsidR="006B5F7C" w:rsidRDefault="006B5F7C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7C" w:rsidRDefault="006B5F7C" w:rsidP="00F477F3">
      <w:pPr>
        <w:spacing w:after="0" w:line="240" w:lineRule="auto"/>
      </w:pPr>
      <w:r>
        <w:separator/>
      </w:r>
    </w:p>
  </w:footnote>
  <w:footnote w:type="continuationSeparator" w:id="0">
    <w:p w:rsidR="006B5F7C" w:rsidRDefault="006B5F7C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850EBA">
      <w:rPr>
        <w:rFonts w:ascii="Calibri" w:hAnsi="Calibri" w:cs="Calibri"/>
      </w:rPr>
      <w:t>7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E9714C">
      <w:rPr>
        <w:rFonts w:ascii="Calibri" w:hAnsi="Calibri"/>
      </w:rPr>
      <w:t>PN-285/22</w:t>
    </w:r>
    <w:r w:rsidR="00605512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82003"/>
    <w:rsid w:val="000A4D26"/>
    <w:rsid w:val="000D1B02"/>
    <w:rsid w:val="000D5F03"/>
    <w:rsid w:val="001341A5"/>
    <w:rsid w:val="001B04D7"/>
    <w:rsid w:val="001B71FA"/>
    <w:rsid w:val="0020098E"/>
    <w:rsid w:val="00256344"/>
    <w:rsid w:val="002777EE"/>
    <w:rsid w:val="00323C49"/>
    <w:rsid w:val="003D4208"/>
    <w:rsid w:val="003F016A"/>
    <w:rsid w:val="003F028D"/>
    <w:rsid w:val="003F2A3A"/>
    <w:rsid w:val="00407358"/>
    <w:rsid w:val="004166C8"/>
    <w:rsid w:val="00421CB1"/>
    <w:rsid w:val="0045106D"/>
    <w:rsid w:val="004D2943"/>
    <w:rsid w:val="004F4B3D"/>
    <w:rsid w:val="0058388B"/>
    <w:rsid w:val="005E2F1D"/>
    <w:rsid w:val="00605512"/>
    <w:rsid w:val="00621B94"/>
    <w:rsid w:val="0065519C"/>
    <w:rsid w:val="0067233D"/>
    <w:rsid w:val="00672956"/>
    <w:rsid w:val="0069167F"/>
    <w:rsid w:val="006B5F7C"/>
    <w:rsid w:val="006C05A7"/>
    <w:rsid w:val="00776B86"/>
    <w:rsid w:val="007C35D0"/>
    <w:rsid w:val="00810511"/>
    <w:rsid w:val="0084037D"/>
    <w:rsid w:val="00846475"/>
    <w:rsid w:val="00850EBA"/>
    <w:rsid w:val="008B56B1"/>
    <w:rsid w:val="008C03F3"/>
    <w:rsid w:val="009109F8"/>
    <w:rsid w:val="0091609B"/>
    <w:rsid w:val="00933F0B"/>
    <w:rsid w:val="00983DFA"/>
    <w:rsid w:val="009D6C14"/>
    <w:rsid w:val="009E2FD0"/>
    <w:rsid w:val="00A01D80"/>
    <w:rsid w:val="00A2291A"/>
    <w:rsid w:val="00A26B2F"/>
    <w:rsid w:val="00A75EA3"/>
    <w:rsid w:val="00A80608"/>
    <w:rsid w:val="00AD2CBD"/>
    <w:rsid w:val="00AF1F4A"/>
    <w:rsid w:val="00B3007F"/>
    <w:rsid w:val="00B52A49"/>
    <w:rsid w:val="00B53C6A"/>
    <w:rsid w:val="00B87B05"/>
    <w:rsid w:val="00BA1C8E"/>
    <w:rsid w:val="00BA6B82"/>
    <w:rsid w:val="00C53A16"/>
    <w:rsid w:val="00C7012C"/>
    <w:rsid w:val="00C8194E"/>
    <w:rsid w:val="00CF7DBC"/>
    <w:rsid w:val="00D27F9B"/>
    <w:rsid w:val="00D301C2"/>
    <w:rsid w:val="00D5150F"/>
    <w:rsid w:val="00DC39FB"/>
    <w:rsid w:val="00DE658A"/>
    <w:rsid w:val="00E1726D"/>
    <w:rsid w:val="00E3541D"/>
    <w:rsid w:val="00E55DA4"/>
    <w:rsid w:val="00E9714C"/>
    <w:rsid w:val="00EF72F2"/>
    <w:rsid w:val="00F477F3"/>
    <w:rsid w:val="00F7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4D294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Zbigniew</cp:lastModifiedBy>
  <cp:revision>9</cp:revision>
  <cp:lastPrinted>2022-11-22T07:14:00Z</cp:lastPrinted>
  <dcterms:created xsi:type="dcterms:W3CDTF">2021-10-28T07:32:00Z</dcterms:created>
  <dcterms:modified xsi:type="dcterms:W3CDTF">2022-11-22T07:15:00Z</dcterms:modified>
</cp:coreProperties>
</file>